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dRWXjX&#10;AAAADAEAAA8AAAAAAAAAAQAgAAAAIgAAAGRycy9kb3ducmV2LnhtbFBLAQIUABQAAAAIAIdO4kBD&#10;HC7r6AEAANwDAAAOAAAAAAAAAAEAIAAAACYBAABkcnMvZTJvRG9jLnhtbFBLBQYAAAAABgAGAFkB&#10;AACA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  <w:jc w:val="center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</w:pPr>
    </w:p>
    <w:p>
      <w:pPr>
        <w:pStyle w:val="3"/>
        <w:spacing w:before="60"/>
        <w:ind w:left="270"/>
      </w:pPr>
      <w:r>
        <w:t>Product name: Cosmetic Grade Glitter</w:t>
      </w:r>
    </w:p>
    <w:p>
      <w:pPr>
        <w:pStyle w:val="3"/>
        <w:spacing w:before="4"/>
        <w:rPr>
          <w:sz w:val="19"/>
        </w:rPr>
      </w:pPr>
    </w:p>
    <w:p>
      <w:pPr>
        <w:pStyle w:val="3"/>
        <w:tabs>
          <w:tab w:val="left" w:pos="3438"/>
        </w:tabs>
        <w:spacing w:line="472" w:lineRule="auto"/>
        <w:ind w:left="270" w:right="7374"/>
      </w:pPr>
      <w:r>
        <w:t>Product</w:t>
      </w:r>
      <w:r>
        <w:rPr>
          <w:spacing w:val="-4"/>
        </w:rPr>
        <w:t xml:space="preserve"> </w:t>
      </w:r>
      <w:r>
        <w:t>code:</w:t>
      </w:r>
      <w:r>
        <w:rPr>
          <w:spacing w:val="-2"/>
        </w:rPr>
        <w:t xml:space="preserve"> </w:t>
      </w:r>
      <w:r>
        <w:t>FCH88</w:t>
      </w:r>
      <w:r>
        <w:rPr>
          <w:rFonts w:hint="eastAsia" w:eastAsia="宋体"/>
          <w:lang w:val="en-US" w:eastAsia="zh-CN"/>
        </w:rPr>
        <w:t>2</w:t>
      </w:r>
      <w:r>
        <w:tab/>
      </w:r>
    </w:p>
    <w:p>
      <w:pPr>
        <w:pStyle w:val="3"/>
        <w:tabs>
          <w:tab w:val="left" w:pos="3438"/>
        </w:tabs>
        <w:spacing w:line="472" w:lineRule="auto"/>
        <w:ind w:left="270" w:right="7374"/>
        <w:rPr>
          <w:rFonts w:hint="default" w:eastAsia="宋体"/>
          <w:lang w:val="en-US" w:eastAsia="zh-CN"/>
        </w:rPr>
      </w:pPr>
      <w:r>
        <w:t>Production date: Feb. 11, 20</w:t>
      </w:r>
      <w:r>
        <w:rPr>
          <w:rFonts w:hint="eastAsia" w:eastAsia="宋体"/>
          <w:lang w:val="en-US" w:eastAsia="zh-CN"/>
        </w:rPr>
        <w:t>20</w:t>
      </w:r>
      <w:r>
        <w:t>~ Feb.18,</w:t>
      </w:r>
      <w:r>
        <w:rPr>
          <w:spacing w:val="-6"/>
        </w:rPr>
        <w:t xml:space="preserve"> </w:t>
      </w:r>
      <w:r>
        <w:t>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line="244" w:lineRule="exact"/>
        <w:ind w:left="270"/>
        <w:rPr>
          <w:rFonts w:hint="eastAsia" w:eastAsia="宋体"/>
          <w:lang w:eastAsia="zh-CN"/>
        </w:rPr>
      </w:pPr>
      <w:r>
        <w:t>Expiry date: Feb. 18,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5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4"/>
        </w:rPr>
      </w:pPr>
    </w:p>
    <w:p>
      <w:pPr>
        <w:pStyle w:val="2"/>
        <w:ind w:left="4069"/>
      </w:pPr>
      <w:r>
        <w:t>SECTION 2. INFORMATION ON SPECIFICATION</w:t>
      </w:r>
    </w:p>
    <w:p>
      <w:pPr>
        <w:spacing w:after="0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356"/>
        <w:gridCol w:w="1212"/>
        <w:gridCol w:w="852"/>
        <w:gridCol w:w="936"/>
        <w:gridCol w:w="996"/>
        <w:gridCol w:w="1524"/>
        <w:gridCol w:w="1152"/>
        <w:gridCol w:w="900"/>
        <w:gridCol w:w="780"/>
        <w:gridCol w:w="708"/>
        <w:gridCol w:w="744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743" w:type="dxa"/>
            <w:shd w:val="clear" w:color="auto" w:fill="D9D9D9"/>
          </w:tcPr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83" w:right="174"/>
              <w:jc w:val="center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121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32" w:right="223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852" w:type="dxa"/>
            <w:shd w:val="clear" w:color="auto" w:fill="D9D9D9"/>
          </w:tcPr>
          <w:p>
            <w:pPr>
              <w:pStyle w:val="9"/>
              <w:ind w:left="126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55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36" w:type="dxa"/>
            <w:shd w:val="clear" w:color="auto" w:fill="D9D9D9"/>
          </w:tcPr>
          <w:p>
            <w:pPr>
              <w:pStyle w:val="9"/>
              <w:spacing w:before="100" w:line="276" w:lineRule="auto"/>
              <w:ind w:left="79" w:right="5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996" w:type="dxa"/>
            <w:shd w:val="clear" w:color="auto" w:fill="D9D9D9"/>
          </w:tcPr>
          <w:p>
            <w:pPr>
              <w:pStyle w:val="9"/>
              <w:spacing w:before="100" w:line="276" w:lineRule="auto"/>
              <w:ind w:left="109" w:right="80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52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526"/>
              <w:jc w:val="right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15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00" w:type="dxa"/>
            <w:shd w:val="clear" w:color="auto" w:fill="D9D9D9"/>
          </w:tcPr>
          <w:p>
            <w:pPr>
              <w:pStyle w:val="9"/>
              <w:spacing w:before="100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780" w:type="dxa"/>
            <w:shd w:val="clear" w:color="auto" w:fill="D9D9D9"/>
          </w:tcPr>
          <w:p>
            <w:pPr>
              <w:pStyle w:val="9"/>
              <w:spacing w:before="100" w:line="276" w:lineRule="auto"/>
              <w:ind w:left="74" w:right="45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70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30" w:right="2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74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1" w:right="12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133" w:type="dxa"/>
            <w:shd w:val="clear" w:color="auto" w:fill="D9D9D9"/>
          </w:tcPr>
          <w:p>
            <w:pPr>
              <w:pStyle w:val="9"/>
              <w:spacing w:before="100" w:line="276" w:lineRule="auto"/>
              <w:ind w:left="78" w:right="49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43" w:type="dxa"/>
          </w:tcPr>
          <w:p>
            <w:pPr>
              <w:pStyle w:val="9"/>
              <w:spacing w:line="276" w:lineRule="auto"/>
              <w:ind w:left="63" w:right="24" w:hanging="9"/>
              <w:rPr>
                <w:sz w:val="18"/>
              </w:rPr>
            </w:pPr>
          </w:p>
          <w:p>
            <w:pPr>
              <w:pStyle w:val="9"/>
              <w:spacing w:line="276" w:lineRule="auto"/>
              <w:ind w:left="63" w:right="24" w:hanging="9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FCH88</w:t>
            </w:r>
            <w:r>
              <w:rPr>
                <w:rFonts w:hint="eastAsia" w:eastAsia="宋体"/>
                <w:sz w:val="18"/>
                <w:lang w:val="en-US" w:eastAsia="zh-CN"/>
              </w:rPr>
              <w:t>2</w:t>
            </w:r>
          </w:p>
        </w:tc>
        <w:tc>
          <w:tcPr>
            <w:tcW w:w="1356" w:type="dxa"/>
          </w:tcPr>
          <w:p>
            <w:pPr>
              <w:pStyle w:val="9"/>
              <w:spacing w:before="126"/>
              <w:ind w:left="184" w:right="174"/>
              <w:jc w:val="center"/>
              <w:rPr>
                <w:sz w:val="18"/>
              </w:rPr>
            </w:pPr>
            <w:r>
              <w:rPr>
                <w:sz w:val="18"/>
              </w:rPr>
              <w:t>Chameleonic</w:t>
            </w:r>
          </w:p>
        </w:tc>
        <w:tc>
          <w:tcPr>
            <w:tcW w:w="1212" w:type="dxa"/>
          </w:tcPr>
          <w:p>
            <w:pPr>
              <w:pStyle w:val="9"/>
              <w:spacing w:before="137"/>
              <w:ind w:left="232" w:right="223"/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36μm</w:t>
            </w:r>
          </w:p>
        </w:tc>
        <w:tc>
          <w:tcPr>
            <w:tcW w:w="852" w:type="dxa"/>
          </w:tcPr>
          <w:p>
            <w:pPr>
              <w:pStyle w:val="9"/>
              <w:spacing w:before="115"/>
              <w:ind w:left="10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✘</w:t>
            </w:r>
          </w:p>
        </w:tc>
        <w:tc>
          <w:tcPr>
            <w:tcW w:w="936" w:type="dxa"/>
          </w:tcPr>
          <w:p>
            <w:pPr>
              <w:pStyle w:val="9"/>
              <w:spacing w:before="121"/>
              <w:ind w:left="5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120~150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996" w:type="dxa"/>
          </w:tcPr>
          <w:p>
            <w:pPr>
              <w:pStyle w:val="9"/>
              <w:spacing w:before="126"/>
              <w:ind w:left="364" w:right="354"/>
              <w:jc w:val="center"/>
              <w:rPr>
                <w:sz w:val="18"/>
              </w:rPr>
            </w:pPr>
            <w:r>
              <w:rPr>
                <w:sz w:val="18"/>
              </w:rPr>
              <w:t>3.5</w:t>
            </w:r>
          </w:p>
        </w:tc>
        <w:tc>
          <w:tcPr>
            <w:tcW w:w="1524" w:type="dxa"/>
          </w:tcPr>
          <w:p>
            <w:pPr>
              <w:pStyle w:val="9"/>
              <w:spacing w:before="126"/>
              <w:ind w:right="485"/>
              <w:jc w:val="right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152" w:type="dxa"/>
          </w:tcPr>
          <w:p>
            <w:pPr>
              <w:pStyle w:val="9"/>
              <w:spacing w:before="126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0.08~3mm</w:t>
            </w:r>
          </w:p>
        </w:tc>
        <w:tc>
          <w:tcPr>
            <w:tcW w:w="900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780" w:type="dxa"/>
          </w:tcPr>
          <w:p>
            <w:pPr>
              <w:pStyle w:val="9"/>
              <w:spacing w:before="126"/>
              <w:ind w:left="6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08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44" w:type="dxa"/>
          </w:tcPr>
          <w:p>
            <w:pPr>
              <w:pStyle w:val="9"/>
              <w:spacing w:before="126"/>
              <w:ind w:left="21" w:right="11"/>
              <w:jc w:val="center"/>
              <w:rPr>
                <w:sz w:val="18"/>
              </w:rPr>
            </w:pPr>
            <w:r>
              <w:rPr>
                <w:sz w:val="18"/>
              </w:rPr>
              <w:t>7.0~7.5</w:t>
            </w:r>
          </w:p>
        </w:tc>
        <w:tc>
          <w:tcPr>
            <w:tcW w:w="1133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</w:tr>
    </w:tbl>
    <w:p>
      <w:pPr>
        <w:pStyle w:val="3"/>
      </w:pPr>
    </w:p>
    <w:p>
      <w:pPr>
        <w:pStyle w:val="3"/>
        <w:spacing w:before="6"/>
        <w:rPr>
          <w:sz w:val="26"/>
        </w:rPr>
      </w:pPr>
    </w:p>
    <w:p>
      <w:pPr>
        <w:spacing w:before="52"/>
        <w:ind w:left="4256" w:right="0" w:firstLine="0"/>
        <w:jc w:val="left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3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7"/>
        <w:gridCol w:w="2444"/>
        <w:gridCol w:w="2067"/>
        <w:gridCol w:w="12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097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44" w:type="dxa"/>
          </w:tcPr>
          <w:p>
            <w:pPr>
              <w:pStyle w:val="9"/>
              <w:spacing w:line="214" w:lineRule="exact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7" w:type="dxa"/>
          </w:tcPr>
          <w:p>
            <w:pPr>
              <w:pStyle w:val="9"/>
              <w:spacing w:line="214" w:lineRule="exact"/>
              <w:ind w:left="642" w:right="470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87" w:type="dxa"/>
          </w:tcPr>
          <w:p>
            <w:pPr>
              <w:pStyle w:val="9"/>
              <w:spacing w:line="214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097" w:type="dxa"/>
          </w:tcPr>
          <w:p>
            <w:pPr>
              <w:pStyle w:val="9"/>
              <w:spacing w:before="75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444" w:type="dxa"/>
          </w:tcPr>
          <w:p>
            <w:pPr>
              <w:pStyle w:val="9"/>
              <w:spacing w:before="75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2067" w:type="dxa"/>
          </w:tcPr>
          <w:p>
            <w:pPr>
              <w:pStyle w:val="9"/>
              <w:spacing w:before="75"/>
              <w:ind w:left="638" w:right="506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287" w:type="dxa"/>
          </w:tcPr>
          <w:p>
            <w:pPr>
              <w:pStyle w:val="9"/>
              <w:spacing w:before="69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93.8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3097" w:type="dxa"/>
          </w:tcPr>
          <w:p>
            <w:pPr>
              <w:pStyle w:val="9"/>
              <w:spacing w:before="120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44" w:type="dxa"/>
          </w:tcPr>
          <w:p>
            <w:pPr>
              <w:pStyle w:val="9"/>
              <w:spacing w:before="73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25133-97-5</w:t>
            </w:r>
          </w:p>
        </w:tc>
        <w:tc>
          <w:tcPr>
            <w:tcW w:w="2067" w:type="dxa"/>
          </w:tcPr>
          <w:p>
            <w:pPr>
              <w:pStyle w:val="9"/>
              <w:spacing w:before="73"/>
              <w:ind w:left="642" w:right="502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607-559-5</w:t>
            </w:r>
          </w:p>
        </w:tc>
        <w:tc>
          <w:tcPr>
            <w:tcW w:w="1287" w:type="dxa"/>
          </w:tcPr>
          <w:p>
            <w:pPr>
              <w:pStyle w:val="9"/>
              <w:spacing w:before="73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3097" w:type="dxa"/>
          </w:tcPr>
          <w:p>
            <w:pPr>
              <w:pStyle w:val="9"/>
              <w:spacing w:before="76" w:line="232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Carbon Black (C.I. 77266)</w:t>
            </w:r>
          </w:p>
        </w:tc>
        <w:tc>
          <w:tcPr>
            <w:tcW w:w="2444" w:type="dxa"/>
          </w:tcPr>
          <w:p>
            <w:pPr>
              <w:pStyle w:val="9"/>
              <w:spacing w:before="76" w:line="232" w:lineRule="exact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1333-86-4</w:t>
            </w:r>
          </w:p>
        </w:tc>
        <w:tc>
          <w:tcPr>
            <w:tcW w:w="2067" w:type="dxa"/>
          </w:tcPr>
          <w:p>
            <w:pPr>
              <w:pStyle w:val="9"/>
              <w:spacing w:before="76" w:line="232" w:lineRule="exact"/>
              <w:ind w:left="642" w:right="502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215-609-9</w:t>
            </w:r>
          </w:p>
        </w:tc>
        <w:tc>
          <w:tcPr>
            <w:tcW w:w="1287" w:type="dxa"/>
          </w:tcPr>
          <w:p>
            <w:pPr>
              <w:pStyle w:val="9"/>
              <w:spacing w:before="76" w:line="232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3.4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2"/>
        <w:rPr>
          <w:sz w:val="32"/>
        </w:rPr>
      </w:pPr>
    </w:p>
    <w:p>
      <w:pPr>
        <w:spacing w:before="0"/>
        <w:ind w:left="4312" w:right="0" w:firstLine="0"/>
        <w:jc w:val="left"/>
        <w:rPr>
          <w:sz w:val="24"/>
        </w:rPr>
      </w:pPr>
      <w:r>
        <w:rPr>
          <w:sz w:val="24"/>
        </w:rPr>
        <w:t>SECTION 4. TEST REPORT ON HEAVY METALS</w:t>
      </w:r>
    </w:p>
    <w:p>
      <w:pPr>
        <w:spacing w:after="0"/>
        <w:jc w:val="left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8" w:after="1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09408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07072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AC7597"/>
    <w:rsid w:val="43845B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2021-03-10T02:58:00Z</dcterms:created>
  <dc:creator>Lynn</dc:creator>
  <cp:lastModifiedBy>中泰颜料</cp:lastModifiedBy>
  <dcterms:modified xsi:type="dcterms:W3CDTF">2021-03-10T03:09:06Z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2021-03-10T00:00:00Z</vt:filetime>
  </property>
  <property fmtid="{D5CDD505-2E9C-101B-9397-08002B2CF9AE}" pid="5" name="KSOProductBuildVer">
    <vt:lpwstr>2052-11.1.0.10314</vt:lpwstr>
  </property>
</Properties>
</file>