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8473"/>
      </w:pPr>
      <w:r>
        <w:t>Product name: Cosmetic Grade Holographic Pink Glitter Product code: FCHL912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  <w:bookmarkStart w:id="0" w:name="_GoBack"/>
      <w:bookmarkEnd w:id="0"/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ind w:left="270"/>
      </w:pP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763"/>
        <w:gridCol w:w="79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15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585" w:type="dxa"/>
            <w:shd w:val="clear" w:color="auto" w:fill="D9D9D9"/>
          </w:tcPr>
          <w:p>
            <w:pPr>
              <w:pStyle w:val="9"/>
              <w:spacing w:before="100" w:line="276" w:lineRule="auto"/>
              <w:ind w:left="304" w:right="275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02"/>
              <w:rPr>
                <w:sz w:val="18"/>
              </w:rPr>
            </w:pPr>
            <w:r>
              <w:rPr>
                <w:sz w:val="18"/>
              </w:rPr>
              <w:t>FCHL912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314" w:right="-1" w:hanging="287"/>
              <w:rPr>
                <w:sz w:val="18"/>
              </w:rPr>
            </w:pPr>
            <w:r>
              <w:rPr>
                <w:sz w:val="18"/>
              </w:rPr>
              <w:t>Holographic Pink</w:t>
            </w:r>
          </w:p>
        </w:tc>
        <w:tc>
          <w:tcPr>
            <w:tcW w:w="763" w:type="dxa"/>
          </w:tcPr>
          <w:p>
            <w:pPr>
              <w:pStyle w:val="9"/>
              <w:spacing w:before="133"/>
              <w:ind w:left="5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25/50μm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1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160~170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78" w:type="dxa"/>
          </w:tcPr>
          <w:p>
            <w:pPr>
              <w:pStyle w:val="9"/>
              <w:spacing w:line="276" w:lineRule="auto"/>
              <w:ind w:left="379" w:right="-1" w:hanging="352"/>
              <w:rPr>
                <w:sz w:val="18"/>
              </w:rPr>
            </w:pPr>
            <w:r>
              <w:rPr>
                <w:sz w:val="18"/>
              </w:rPr>
              <w:t>Hexagon/Special Shapes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35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58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8"/>
        <w:gridCol w:w="2464"/>
        <w:gridCol w:w="2139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8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64" w:type="dxa"/>
          </w:tcPr>
          <w:p>
            <w:pPr>
              <w:pStyle w:val="9"/>
              <w:spacing w:line="214" w:lineRule="exact"/>
              <w:ind w:left="819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139" w:type="dxa"/>
          </w:tcPr>
          <w:p>
            <w:pPr>
              <w:pStyle w:val="9"/>
              <w:spacing w:line="214" w:lineRule="exact"/>
              <w:ind w:left="805" w:right="70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17" w:type="dxa"/>
          </w:tcPr>
          <w:p>
            <w:pPr>
              <w:pStyle w:val="9"/>
              <w:spacing w:line="214" w:lineRule="exact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78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64" w:type="dxa"/>
          </w:tcPr>
          <w:p>
            <w:pPr>
              <w:pStyle w:val="9"/>
              <w:spacing w:before="58"/>
              <w:ind w:left="819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139" w:type="dxa"/>
          </w:tcPr>
          <w:p>
            <w:pPr>
              <w:pStyle w:val="9"/>
              <w:spacing w:before="58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217" w:type="dxa"/>
          </w:tcPr>
          <w:p>
            <w:pPr>
              <w:pStyle w:val="9"/>
              <w:spacing w:before="58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97.67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078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64" w:type="dxa"/>
          </w:tcPr>
          <w:p>
            <w:pPr>
              <w:pStyle w:val="9"/>
              <w:spacing w:before="79"/>
              <w:ind w:left="779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139" w:type="dxa"/>
          </w:tcPr>
          <w:p>
            <w:pPr>
              <w:pStyle w:val="9"/>
              <w:spacing w:before="69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607-599-5</w:t>
            </w:r>
          </w:p>
        </w:tc>
        <w:tc>
          <w:tcPr>
            <w:tcW w:w="1217" w:type="dxa"/>
          </w:tcPr>
          <w:p>
            <w:pPr>
              <w:pStyle w:val="9"/>
              <w:spacing w:before="69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78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64" w:type="dxa"/>
          </w:tcPr>
          <w:p>
            <w:pPr>
              <w:pStyle w:val="9"/>
              <w:spacing w:before="72"/>
              <w:ind w:left="779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139" w:type="dxa"/>
          </w:tcPr>
          <w:p>
            <w:pPr>
              <w:pStyle w:val="9"/>
              <w:spacing w:before="72"/>
              <w:ind w:left="661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17" w:type="dxa"/>
          </w:tcPr>
          <w:p>
            <w:pPr>
              <w:pStyle w:val="9"/>
              <w:spacing w:before="72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078" w:type="dxa"/>
          </w:tcPr>
          <w:p>
            <w:pPr>
              <w:pStyle w:val="9"/>
              <w:spacing w:before="123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Red 40 (CI.16035)</w:t>
            </w:r>
          </w:p>
        </w:tc>
        <w:tc>
          <w:tcPr>
            <w:tcW w:w="2464" w:type="dxa"/>
          </w:tcPr>
          <w:p>
            <w:pPr>
              <w:pStyle w:val="9"/>
              <w:spacing w:before="76"/>
              <w:ind w:left="719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139" w:type="dxa"/>
          </w:tcPr>
          <w:p>
            <w:pPr>
              <w:pStyle w:val="9"/>
              <w:spacing w:before="76"/>
              <w:ind w:left="665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17" w:type="dxa"/>
          </w:tcPr>
          <w:p>
            <w:pPr>
              <w:pStyle w:val="9"/>
              <w:spacing w:before="76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078" w:type="dxa"/>
          </w:tcPr>
          <w:p>
            <w:pPr>
              <w:pStyle w:val="9"/>
              <w:spacing w:before="76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D&amp;C Red 27 (C.I.45410:2)</w:t>
            </w:r>
          </w:p>
        </w:tc>
        <w:tc>
          <w:tcPr>
            <w:tcW w:w="2464" w:type="dxa"/>
          </w:tcPr>
          <w:p>
            <w:pPr>
              <w:pStyle w:val="9"/>
              <w:spacing w:before="138" w:line="220" w:lineRule="exact"/>
              <w:ind w:left="802"/>
              <w:rPr>
                <w:i/>
                <w:sz w:val="20"/>
              </w:rPr>
            </w:pPr>
            <w:r>
              <w:rPr>
                <w:i/>
                <w:sz w:val="20"/>
              </w:rPr>
              <w:t>15876-58-1</w:t>
            </w:r>
          </w:p>
        </w:tc>
        <w:tc>
          <w:tcPr>
            <w:tcW w:w="2139" w:type="dxa"/>
          </w:tcPr>
          <w:p>
            <w:pPr>
              <w:pStyle w:val="9"/>
              <w:spacing w:before="138" w:line="220" w:lineRule="exact"/>
              <w:ind w:left="849"/>
              <w:rPr>
                <w:i/>
                <w:sz w:val="20"/>
              </w:rPr>
            </w:pPr>
            <w:r>
              <w:rPr>
                <w:i/>
                <w:sz w:val="20"/>
              </w:rPr>
              <w:t>240-012-5</w:t>
            </w:r>
          </w:p>
        </w:tc>
        <w:tc>
          <w:tcPr>
            <w:tcW w:w="1217" w:type="dxa"/>
          </w:tcPr>
          <w:p>
            <w:pPr>
              <w:pStyle w:val="9"/>
              <w:spacing w:before="76"/>
              <w:ind w:left="453"/>
              <w:rPr>
                <w:i/>
                <w:sz w:val="21"/>
              </w:rPr>
            </w:pPr>
            <w:r>
              <w:rPr>
                <w:i/>
                <w:sz w:val="21"/>
              </w:rPr>
              <w:t>0.22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4"/>
        <w:rPr>
          <w:sz w:val="34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1"/>
        <w:rPr>
          <w:rFonts w:ascii="Times New Roman"/>
          <w:sz w:val="17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9952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26528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A044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2021-03-09T08:35:00Z</dcterms:created>
  <dc:creator>Lynn</dc:creator>
  <cp:lastModifiedBy>中泰颜料</cp:lastModifiedBy>
  <dcterms:modified xsi:type="dcterms:W3CDTF">2021-03-09T08:36:56Z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2021-03-09T00:00:00Z</vt:filetime>
  </property>
  <property fmtid="{D5CDD505-2E9C-101B-9397-08002B2CF9AE}" pid="5" name="KSOProductBuildVer">
    <vt:lpwstr>2052-11.1.0.10314</vt:lpwstr>
  </property>
</Properties>
</file>